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The Banker’s Technology</w:t>
      </w:r>
      <w:r w:rsidDel="00000000" w:rsidR="00000000" w:rsidRPr="00000000">
        <w:rPr>
          <w:b w:val="1"/>
          <w:rtl w:val="0"/>
        </w:rPr>
        <w:t xml:space="preserve"> Awards 2025 Entry Form</w:t>
      </w:r>
      <w:r w:rsidDel="00000000" w:rsidR="00000000" w:rsidRPr="00000000">
        <w:rPr>
          <w:rtl w:val="0"/>
        </w:rPr>
        <w:t xml:space="preserve"> </w:t>
      </w:r>
      <w:r w:rsidDel="00000000" w:rsidR="00000000" w:rsidRPr="00000000">
        <w:rPr>
          <w:b w:val="1"/>
          <w:rtl w:val="0"/>
        </w:rPr>
        <w:t xml:space="preserve">for Project Categories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entering The Banker’s Technology Awards 2025. Please email this form (in pdf or Word format) to </w:t>
      </w:r>
      <w:r w:rsidDel="00000000" w:rsidR="00000000" w:rsidRPr="00000000">
        <w:rPr>
          <w:rtl w:val="0"/>
        </w:rPr>
        <w:t xml:space="preserve">innovationdigitalbanking@ft.com</w:t>
      </w:r>
      <w:r w:rsidDel="00000000" w:rsidR="00000000" w:rsidRPr="00000000">
        <w:rPr>
          <w:rtl w:val="0"/>
        </w:rPr>
        <w:t xml:space="preserve"> by Friday, March 14, 2025 for these categories: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and machine learning</w:t>
      </w: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Bank/Fintech partnership</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Cyber security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w:t>
      </w:r>
      <w:r w:rsidDel="00000000" w:rsidR="00000000" w:rsidRPr="00000000">
        <w:rPr>
          <w:rtl w:val="0"/>
        </w:rPr>
        <w:t xml:space="preserve">health</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Banking</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Risk 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Transformation project</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(USE OTHER FORM TO ENTER THE GLOBAL/REGIONAL CATEGORIES</w:t>
      </w:r>
      <w:r w:rsidDel="00000000" w:rsidR="00000000" w:rsidRPr="00000000">
        <w:rPr>
          <w:b w:val="1"/>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questions about the awards, please contact Simon Duffy: simon.duffy@ft.com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Applicant details</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Organisation name: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Type of organisation (e.g. bank, technology provider, consultancy):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Award category: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Organisations may only enter one project per category. A single entry form may not be entered into multiple categories. For multiple entries, please use separate entry forms.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Name of contact person (who is responsible for submitting the entry):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Job title: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Email address: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Phone number: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Postal address: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Project details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Project Name: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Names of other organisations that also worked on the digital project (e.g. other banks, technology providers, consultancies):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Please give a brief description of the digital project (max 250 words)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Please list the key dates for the stages of the digital project, i.e. when it was started, when implementation began, when it went live: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How was your digital project innovative? What was the thinking and rationale behind the initiative? How does it differ from other products or solutions that already exist? (max 500 words)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How was the project useful? What goals did the project have? What need does it fulfil? What problem was it trying to solve? How was the project successful in meeting its goals? How has the project benefited its users, i.e. your organisation, customers or clients? (max 500 words)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How was the project transformational? Does this project have the potential to transform the market? (max 500 words)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Please do not include confidential information, as the information provided in the entries will be included in the announcement of the winning project in the June issue of The Banker.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9C1B51"/>
    <w:rPr>
      <w:color w:val="0000ff" w:themeColor="hyperlink"/>
      <w:u w:val="single"/>
    </w:rPr>
  </w:style>
  <w:style w:type="character" w:styleId="UnresolvedMention1" w:customStyle="1">
    <w:name w:val="Unresolved Mention1"/>
    <w:basedOn w:val="DefaultParagraphFont"/>
    <w:uiPriority w:val="99"/>
    <w:semiHidden w:val="1"/>
    <w:unhideWhenUsed w:val="1"/>
    <w:rsid w:val="009C1B51"/>
    <w:rPr>
      <w:color w:val="605e5c"/>
      <w:shd w:color="auto" w:fill="e1dfdd" w:val="clear"/>
    </w:rPr>
  </w:style>
  <w:style w:type="paragraph" w:styleId="ListParagraph">
    <w:name w:val="List Paragraph"/>
    <w:basedOn w:val="Normal"/>
    <w:uiPriority w:val="34"/>
    <w:qFormat w:val="1"/>
    <w:rsid w:val="00C97268"/>
    <w:pPr>
      <w:ind w:left="720"/>
      <w:contextualSpacing w:val="1"/>
    </w:pPr>
  </w:style>
  <w:style w:type="character" w:styleId="FollowedHyperlink">
    <w:name w:val="FollowedHyperlink"/>
    <w:basedOn w:val="DefaultParagraphFont"/>
    <w:uiPriority w:val="99"/>
    <w:semiHidden w:val="1"/>
    <w:unhideWhenUsed w:val="1"/>
    <w:rsid w:val="00E51CF6"/>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UMIrUo3j+BkDtZJ86S0JTnLgA==">CgMxLjA4AHIhMTZTdGxsNXdST2FhNkFKcmJxdE9WNUkzT25DTzdXZnA3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2023-02-23T17:35:00Z</dcterms:created>
</cp:coreProperties>
</file>